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1F818862"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285567">
        <w:rPr>
          <w:rFonts w:hint="eastAsia"/>
          <w:noProof/>
        </w:rPr>
        <w:t>⑬</w:t>
      </w:r>
    </w:p>
    <w:p w14:paraId="4A46C700" w14:textId="64CC88B1" w:rsidR="008C1802" w:rsidRDefault="00245E35" w:rsidP="008C1802">
      <w:pPr>
        <w:pStyle w:val="2"/>
        <w:spacing w:before="360"/>
      </w:pPr>
      <w:r>
        <w:rPr>
          <w:rFonts w:hint="eastAsia"/>
        </w:rPr>
        <w:t>Ⅰ</w:t>
      </w:r>
      <w:r w:rsidR="006443AE">
        <w:rPr>
          <w:rFonts w:hint="eastAsia"/>
        </w:rPr>
        <w:t>．</w:t>
      </w:r>
      <w:r w:rsidR="008C1802">
        <w:rPr>
          <w:rFonts w:hint="eastAsia"/>
        </w:rPr>
        <w:t xml:space="preserve">Section </w:t>
      </w:r>
      <w:r w:rsidR="008C1802">
        <w:t>4</w:t>
      </w:r>
      <w:r w:rsidR="008C1802">
        <w:rPr>
          <w:rFonts w:hint="eastAsia"/>
        </w:rPr>
        <w:t xml:space="preserve"> of the Preface</w:t>
      </w:r>
      <w:r w:rsidR="008C1802">
        <w:t>: About Our Relationship to that “Activity and Acceptance”</w:t>
      </w:r>
    </w:p>
    <w:p w14:paraId="184D30FB" w14:textId="77777777" w:rsidR="008C1802" w:rsidRDefault="008C1802" w:rsidP="008C1802">
      <w:pPr>
        <w:pStyle w:val="3"/>
      </w:pPr>
      <w:r>
        <w:t>A</w:t>
      </w:r>
      <w:r>
        <w:rPr>
          <w:rFonts w:hint="eastAsia"/>
        </w:rPr>
        <w:t>) A Look at the translations</w:t>
      </w:r>
    </w:p>
    <w:p w14:paraId="4E455DC7" w14:textId="77777777" w:rsidR="00A90CAF" w:rsidRDefault="00A90CAF" w:rsidP="00A90CAF">
      <w:r w:rsidRPr="001762FB">
        <w:rPr>
          <w:rFonts w:hint="eastAsia"/>
          <w:b/>
        </w:rPr>
        <w:t>本文：</w:t>
      </w:r>
      <w:r>
        <w:rPr>
          <w:rFonts w:hint="eastAsia"/>
        </w:rPr>
        <w:t xml:space="preserve">爾れば、凡小修し易き真教、愚鈍往き易き捷径なり。大聖一代の教、是の徳海に如く無し。穢を捨て浄を忻い、行に迷い信に惑い、心昏く識寡なく、悪重く鄣り多きもの、特に如来の発遣を仰ぎ、必ず最勝の直道に帰して、専らこの行に奉え、唯だ斯の信を崇めよ。　</w:t>
      </w:r>
    </w:p>
    <w:p w14:paraId="562B75CE" w14:textId="7C1753E8" w:rsidR="00A90CAF"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being so, this teaching is the true one which is easy to practice for all of us who are small and helpless; it is the shortest passage to walk for us who are stupid and ignorant. Nothing surpasses this teaching of the Great Sage, which was given by him while on earth and which is indeed the ocean of merit.</w:t>
      </w:r>
    </w:p>
    <w:p w14:paraId="5C5349DC" w14:textId="77777777" w:rsidR="00A90CAF" w:rsidRPr="001762FB" w:rsidRDefault="00A90CAF" w:rsidP="00A90CAF">
      <w:pPr>
        <w:rPr>
          <w:rFonts w:ascii="Times Ext Roman" w:hAnsi="Times Ext Roman" w:cs="Times Ext Roman"/>
          <w:sz w:val="24"/>
          <w:szCs w:val="24"/>
        </w:rPr>
      </w:pPr>
      <w:r>
        <w:rPr>
          <w:rFonts w:ascii="Times Ext Roman" w:hAnsi="Times Ext Roman" w:cs="Times Ext Roman" w:hint="eastAsia"/>
          <w:sz w:val="24"/>
          <w:szCs w:val="24"/>
        </w:rPr>
        <w:tab/>
        <w:t>Let those who, aspiring for purity, wish to give up defilements, let those who are at a loss as to the right practice and the right faith, let those whose minds are darkened and whose understanding is deficient, let those who are troubled with evils and hindrances weighing heavily on them</w:t>
      </w:r>
      <w:r>
        <w:rPr>
          <w:rFonts w:ascii="Times Ext Roman" w:hAnsi="Times Ext Roman" w:cs="Times Ext Roman"/>
          <w:sz w:val="24"/>
          <w:szCs w:val="24"/>
        </w:rPr>
        <w:t>—</w:t>
      </w:r>
      <w:r>
        <w:rPr>
          <w:rFonts w:ascii="Times Ext Roman" w:hAnsi="Times Ext Roman" w:cs="Times Ext Roman" w:hint="eastAsia"/>
          <w:sz w:val="24"/>
          <w:szCs w:val="24"/>
        </w:rPr>
        <w:t xml:space="preserve">let them all be reverently mindful of </w:t>
      </w:r>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s command to come to the Pure Land, let them be sure of taking refuge in the most excellent path of truth, and let them devote themselves exclusively to living it and piously embrace this faith only.</w:t>
      </w:r>
    </w:p>
    <w:p w14:paraId="0245579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then, is the true teaching easy to practice for small, foolish beings; it is the straight way easy to traverse for the dull and ignorant. Among all the teachings the Great Sage preached in his lifetime, none surpasses this ocean of virtues. Let the one who seeks to abandon the defiled and aspire for the pure; who is confused in practice and vacillating in faith; whose mind is dark and whose understanding deficient; whose evils are heavy and whose karmic obstructions manifold</w:t>
      </w:r>
      <w:r>
        <w:rPr>
          <w:rFonts w:ascii="Times Ext Roman" w:hAnsi="Times Ext Roman" w:cs="Times Ext Roman"/>
          <w:sz w:val="24"/>
          <w:szCs w:val="24"/>
        </w:rPr>
        <w:t>—</w:t>
      </w:r>
      <w:r>
        <w:rPr>
          <w:rFonts w:ascii="Times Ext Roman" w:hAnsi="Times Ext Roman" w:cs="Times Ext Roman" w:hint="eastAsia"/>
          <w:sz w:val="24"/>
          <w:szCs w:val="24"/>
        </w:rPr>
        <w:t>let such persons embrace above all the Tathagata</w:t>
      </w:r>
      <w:r>
        <w:rPr>
          <w:rFonts w:ascii="Times Ext Roman" w:hAnsi="Times Ext Roman" w:cs="Times Ext Roman"/>
          <w:sz w:val="24"/>
          <w:szCs w:val="24"/>
        </w:rPr>
        <w:t>’</w:t>
      </w:r>
      <w:r>
        <w:rPr>
          <w:rFonts w:ascii="Times Ext Roman" w:hAnsi="Times Ext Roman" w:cs="Times Ext Roman" w:hint="eastAsia"/>
          <w:sz w:val="24"/>
          <w:szCs w:val="24"/>
        </w:rPr>
        <w:t>s exhortations, take refuge without fail in the most excellent direct path, devote themselves solely to this practice, and revere only this shinjin.</w:t>
      </w:r>
    </w:p>
    <w:p w14:paraId="393DE717" w14:textId="77777777" w:rsidR="00A90CAF" w:rsidRPr="001762FB" w:rsidRDefault="00A90CAF" w:rsidP="00A90CAF">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This is indeed the true teaching which is easy to practice even for ordinary, inferior people and is the shortest way that is easy to follow for dull and stupid people. Of all the lifetime teachings of the Great Sage, nothing surpasses this oceanlike virtue. Those who wish to leave this defiled world of samsara and aspire to the Pure Land, those who are confused about religious practices and faiths, those who are dark in mind and lacking in wisdom, and those who are burdened with heavy evil karma and many hindrances should, by all means, esteem the Tath</w:t>
      </w:r>
      <w:r>
        <w:rPr>
          <w:rFonts w:ascii="Times Ext Roman" w:hAnsi="Times Ext Roman" w:cs="Times Ext Roman"/>
          <w:sz w:val="24"/>
          <w:szCs w:val="24"/>
        </w:rPr>
        <w:t>ā</w:t>
      </w:r>
      <w:r>
        <w:rPr>
          <w:rFonts w:ascii="Times Ext Roman" w:hAnsi="Times Ext Roman" w:cs="Times Ext Roman" w:hint="eastAsia"/>
          <w:sz w:val="24"/>
          <w:szCs w:val="24"/>
        </w:rPr>
        <w:t xml:space="preserve">gata </w:t>
      </w:r>
      <w:r>
        <w:rPr>
          <w:rFonts w:ascii="Times Ext Roman" w:hAnsi="Times Ext Roman" w:cs="Times Ext Roman"/>
          <w:sz w:val="24"/>
          <w:szCs w:val="24"/>
        </w:rPr>
        <w:t>Śā</w:t>
      </w:r>
      <w:r>
        <w:rPr>
          <w:rFonts w:ascii="Times Ext Roman" w:hAnsi="Times Ext Roman" w:cs="Times Ext Roman" w:hint="eastAsia"/>
          <w:sz w:val="24"/>
          <w:szCs w:val="24"/>
        </w:rPr>
        <w:t>kyamuni</w:t>
      </w:r>
      <w:r>
        <w:rPr>
          <w:rFonts w:ascii="Times Ext Roman" w:hAnsi="Times Ext Roman" w:cs="Times Ext Roman"/>
          <w:sz w:val="24"/>
          <w:szCs w:val="24"/>
        </w:rPr>
        <w:t>’</w:t>
      </w:r>
      <w:r>
        <w:rPr>
          <w:rFonts w:ascii="Times Ext Roman" w:hAnsi="Times Ext Roman" w:cs="Times Ext Roman" w:hint="eastAsia"/>
          <w:sz w:val="24"/>
          <w:szCs w:val="24"/>
        </w:rPr>
        <w:t xml:space="preserve">s exhortation and follow the supreme direct </w:t>
      </w:r>
      <w:r>
        <w:rPr>
          <w:rFonts w:ascii="Times Ext Roman" w:hAnsi="Times Ext Roman" w:cs="Times Ext Roman" w:hint="eastAsia"/>
          <w:sz w:val="24"/>
          <w:szCs w:val="24"/>
        </w:rPr>
        <w:lastRenderedPageBreak/>
        <w:t>path to enlightenment; they should exclusively hold fast to this practice and only uphold faith.</w:t>
      </w:r>
    </w:p>
    <w:p w14:paraId="16D72FC8" w14:textId="77777777" w:rsidR="00A90CAF" w:rsidRPr="00BA5372" w:rsidRDefault="00A90CAF" w:rsidP="00A90CAF">
      <w:pPr>
        <w:rPr>
          <w:rFonts w:ascii="Times Ext Roman" w:hAnsi="Times Ext Roman" w:cs="Times Ext Roman"/>
          <w:b/>
          <w:bCs/>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Pr>
          <w:rFonts w:ascii="Times Ext Roman" w:hAnsi="Times Ext Roman" w:cs="Times Ext Roman" w:hint="eastAsia"/>
          <w:sz w:val="24"/>
          <w:szCs w:val="24"/>
        </w:rPr>
        <w:t xml:space="preserve">Therefore this is the true religion that all </w:t>
      </w:r>
      <w:r>
        <w:rPr>
          <w:rFonts w:ascii="Times Ext Roman" w:hAnsi="Times Ext Roman" w:cs="Times Ext Roman" w:hint="eastAsia"/>
          <w:i/>
          <w:sz w:val="24"/>
          <w:szCs w:val="24"/>
        </w:rPr>
        <w:t>common mortals and petty persons</w:t>
      </w:r>
      <w:r>
        <w:rPr>
          <w:rFonts w:ascii="Times Ext Roman" w:hAnsi="Times Ext Roman" w:cs="Times Ext Roman" w:hint="eastAsia"/>
          <w:sz w:val="24"/>
          <w:szCs w:val="24"/>
        </w:rPr>
        <w:t xml:space="preserve"> can easily practice and this is the shortest way that the ignorant can take. Of all the teachings of the </w:t>
      </w:r>
      <w:r>
        <w:rPr>
          <w:rFonts w:ascii="Times Ext Roman" w:hAnsi="Times Ext Roman" w:cs="Times Ext Roman"/>
          <w:sz w:val="24"/>
          <w:szCs w:val="24"/>
        </w:rPr>
        <w:t>‘</w:t>
      </w:r>
      <w:r>
        <w:rPr>
          <w:rFonts w:ascii="Times Ext Roman" w:hAnsi="Times Ext Roman" w:cs="Times Ext Roman" w:hint="eastAsia"/>
          <w:sz w:val="24"/>
          <w:szCs w:val="24"/>
        </w:rPr>
        <w:t>Great Sage</w:t>
      </w:r>
      <w:r>
        <w:rPr>
          <w:rFonts w:ascii="Times Ext Roman" w:hAnsi="Times Ext Roman" w:cs="Times Ext Roman"/>
          <w:sz w:val="24"/>
          <w:szCs w:val="24"/>
        </w:rPr>
        <w:t>’</w:t>
      </w:r>
      <w:r>
        <w:rPr>
          <w:rFonts w:ascii="Times Ext Roman" w:hAnsi="Times Ext Roman" w:cs="Times Ext Roman" w:hint="eastAsia"/>
          <w:sz w:val="24"/>
          <w:szCs w:val="24"/>
        </w:rPr>
        <w:t xml:space="preserve">, nothing can equal this sea of virtue. O thou who desirest to abandon this world of filth and seek birth in the Land of Purity, thou who art lost in practices and in faiths, thou whose mind is beclouded and lacks light, whose sins weigh, and who are garbed in hindrances! Now that especially thou art shown the Way by Shakyamuni Buddha, take at all costs to this best and direct Way and exclusively follow this </w:t>
      </w:r>
      <w:r>
        <w:rPr>
          <w:rFonts w:ascii="Times Ext Roman" w:hAnsi="Times Ext Roman" w:cs="Times Ext Roman" w:hint="eastAsia"/>
          <w:i/>
          <w:sz w:val="24"/>
          <w:szCs w:val="24"/>
        </w:rPr>
        <w:t>Practice</w:t>
      </w:r>
      <w:r w:rsidRPr="00183DFC">
        <w:rPr>
          <w:rFonts w:ascii="Times Ext Roman" w:hAnsi="Times Ext Roman" w:cs="Times Ext Roman" w:hint="eastAsia"/>
          <w:sz w:val="24"/>
          <w:szCs w:val="24"/>
        </w:rPr>
        <w:t xml:space="preserve"> and revere but this </w:t>
      </w:r>
      <w:r>
        <w:rPr>
          <w:rFonts w:ascii="Times Ext Roman" w:hAnsi="Times Ext Roman" w:cs="Times Ext Roman" w:hint="eastAsia"/>
          <w:i/>
          <w:sz w:val="24"/>
          <w:szCs w:val="24"/>
        </w:rPr>
        <w:t xml:space="preserve">Faith! </w:t>
      </w:r>
    </w:p>
    <w:p w14:paraId="141EEA44" w14:textId="35FE84A5" w:rsidR="008C1802" w:rsidRDefault="008C1802" w:rsidP="008C1802">
      <w:pPr>
        <w:pStyle w:val="QuotedText1"/>
      </w:pPr>
      <w:r>
        <w:rPr>
          <w:rFonts w:hint="eastAsia"/>
          <w:b/>
        </w:rPr>
        <w:t>試訳</w:t>
      </w:r>
      <w:r w:rsidRPr="001762FB">
        <w:rPr>
          <w:b/>
        </w:rPr>
        <w:t>:</w:t>
      </w:r>
      <w:r w:rsidRPr="001762FB">
        <w:t xml:space="preserve"> </w:t>
      </w:r>
      <w:r w:rsidR="00A90CAF">
        <w:rPr>
          <w:rFonts w:ascii="Times Ext Roman" w:hAnsi="Times Ext Roman"/>
          <w:sz w:val="24"/>
        </w:rPr>
        <w:t xml:space="preserve">Since this is the case, it is the true teaching easy for base, ordinary </w:t>
      </w:r>
      <w:r w:rsidR="00A90CAF">
        <w:rPr>
          <w:rFonts w:ascii="Times Ext Roman" w:hAnsi="Times Ext Roman" w:hint="eastAsia"/>
          <w:sz w:val="24"/>
        </w:rPr>
        <w:t xml:space="preserve">people </w:t>
      </w:r>
      <w:r w:rsidR="00A90CAF">
        <w:rPr>
          <w:rFonts w:ascii="Times Ext Roman" w:hAnsi="Times Ext Roman"/>
          <w:sz w:val="24"/>
        </w:rPr>
        <w:t xml:space="preserve">to cultivate, the shortcut easy for the ignorant and dull to </w:t>
      </w:r>
      <w:r w:rsidR="00157CA6">
        <w:rPr>
          <w:rFonts w:ascii="Times Ext Roman" w:hAnsi="Times Ext Roman"/>
          <w:sz w:val="24"/>
        </w:rPr>
        <w:t>take</w:t>
      </w:r>
      <w:r w:rsidR="00A90CAF">
        <w:rPr>
          <w:rFonts w:ascii="Times Ext Roman" w:hAnsi="Times Ext Roman"/>
          <w:sz w:val="24"/>
        </w:rPr>
        <w:t xml:space="preserve">. In the teachings delivered in the course of the life of the great sage, none compare with this ocean of </w:t>
      </w:r>
      <w:r w:rsidR="00A90CAF">
        <w:rPr>
          <w:rFonts w:ascii="Times Ext Roman" w:hAnsi="Times Ext Roman" w:hint="eastAsia"/>
          <w:sz w:val="24"/>
        </w:rPr>
        <w:t>wondrous qualitie</w:t>
      </w:r>
      <w:r w:rsidR="00A90CAF">
        <w:rPr>
          <w:rFonts w:ascii="Times Ext Roman" w:hAnsi="Times Ext Roman"/>
          <w:sz w:val="24"/>
        </w:rPr>
        <w:t>s. Those who wish to abandon the defiled and aspire to the pure, lost in practice and confused in faith, with dull minds and a paucity of insight, heavy evil and many obstructions, should in particular respect this urging of the Tath</w:t>
      </w:r>
      <w:r w:rsidR="00A90CAF" w:rsidRPr="00912A67">
        <w:rPr>
          <w:rFonts w:cs="Times New Roman"/>
          <w:sz w:val="24"/>
        </w:rPr>
        <w:t>ā</w:t>
      </w:r>
      <w:r w:rsidR="00A90CAF">
        <w:rPr>
          <w:rFonts w:ascii="Times Ext Roman" w:hAnsi="Times Ext Roman"/>
          <w:sz w:val="24"/>
        </w:rPr>
        <w:t xml:space="preserve">gata and necessarily return to this most excellent, direct path, exclusively serving this practice and </w:t>
      </w:r>
      <w:r w:rsidR="00A90CAF">
        <w:rPr>
          <w:rFonts w:ascii="Times Ext Roman" w:hAnsi="Times Ext Roman" w:hint="eastAsia"/>
          <w:sz w:val="24"/>
        </w:rPr>
        <w:t>just respecting</w:t>
      </w:r>
      <w:r w:rsidR="00A90CAF">
        <w:rPr>
          <w:rFonts w:ascii="Times Ext Roman" w:hAnsi="Times Ext Roman"/>
          <w:sz w:val="24"/>
        </w:rPr>
        <w:t xml:space="preserve"> this acceptance and understanding.</w:t>
      </w:r>
    </w:p>
    <w:p w14:paraId="528BEC67" w14:textId="1BC09F97" w:rsidR="00004D47" w:rsidRDefault="00004D47" w:rsidP="00A90CAF">
      <w:pPr>
        <w:pStyle w:val="QuotedText1"/>
        <w:ind w:left="0"/>
      </w:pPr>
    </w:p>
    <w:p w14:paraId="575CFA29" w14:textId="02A44BDE" w:rsidR="00A90CAF" w:rsidRPr="00AF79E2" w:rsidRDefault="00A90CAF" w:rsidP="00A90CAF">
      <w:pPr>
        <w:pStyle w:val="3"/>
      </w:pPr>
      <w:r>
        <w:t>B</w:t>
      </w:r>
      <w:r>
        <w:rPr>
          <w:rFonts w:hint="eastAsia"/>
        </w:rPr>
        <w:t xml:space="preserve">) </w:t>
      </w:r>
      <w:r>
        <w:t xml:space="preserve">Sources for the </w:t>
      </w:r>
      <w:r w:rsidR="0006497D">
        <w:t>first two sentences</w:t>
      </w:r>
    </w:p>
    <w:p w14:paraId="46C514AB" w14:textId="28DA6818" w:rsidR="00BB3570" w:rsidRDefault="00115AB9" w:rsidP="00115AB9">
      <w:pPr>
        <w:pStyle w:val="QuotedText1"/>
      </w:pPr>
      <w:r>
        <w:rPr>
          <w:rFonts w:hint="eastAsia"/>
        </w:rPr>
        <w:t>3</w:t>
      </w:r>
      <w:r>
        <w:t>) Source for “ocean of wondrous qualities”</w:t>
      </w:r>
    </w:p>
    <w:p w14:paraId="5DD81BC3" w14:textId="581BD233" w:rsidR="00115AB9" w:rsidRDefault="00115AB9" w:rsidP="00115AB9">
      <w:pPr>
        <w:pStyle w:val="QuotedText1"/>
        <w:rPr>
          <w:iCs/>
        </w:rPr>
      </w:pPr>
      <w:r>
        <w:rPr>
          <w:rFonts w:hint="eastAsia"/>
        </w:rPr>
        <w:t>F</w:t>
      </w:r>
      <w:r>
        <w:t xml:space="preserve">urther, it states, “One should rely on the six types of wondrous qualities in the </w:t>
      </w:r>
      <w:r>
        <w:rPr>
          <w:i/>
          <w:iCs/>
        </w:rPr>
        <w:t>Xindeguanjing</w:t>
      </w:r>
      <w:r>
        <w:t xml:space="preserve"> </w:t>
      </w:r>
      <w:r>
        <w:rPr>
          <w:rFonts w:hint="eastAsia"/>
        </w:rPr>
        <w:t>心地観経</w:t>
      </w:r>
      <w:r>
        <w:rPr>
          <w:rFonts w:hint="eastAsia"/>
        </w:rPr>
        <w:t>.</w:t>
      </w:r>
      <w:r>
        <w:t xml:space="preserve"> First, the unsurpassed great field of wondrous qualities. </w:t>
      </w:r>
      <w:r w:rsidR="00104974">
        <w:t xml:space="preserve">Second, unsurpassed great benevolence. Third, being honored among sentient beings without legs, with two legs, and with many legs. Fourth, being difficult to encounter, like the flower of the </w:t>
      </w:r>
      <w:r w:rsidR="00104974" w:rsidRPr="00104974">
        <w:rPr>
          <w:i/>
        </w:rPr>
        <w:t>uḍumbara</w:t>
      </w:r>
      <w:r w:rsidR="00104974">
        <w:rPr>
          <w:iCs/>
        </w:rPr>
        <w:t xml:space="preserve">. Fifth, being the only Buddha appearing in a trichiliocosm. Sixth, having completely perfected both worldly and spiritual wondrous qualities. The significance is based on these sorts of six types of wondrous qualities. [The Buddha] is always able to benefit all sentient beings.” </w:t>
      </w:r>
    </w:p>
    <w:p w14:paraId="7737D45E" w14:textId="7C893D0C" w:rsidR="00104974" w:rsidRDefault="00104974" w:rsidP="00104974">
      <w:pPr>
        <w:pStyle w:val="QuotedText1-Indent"/>
        <w:rPr>
          <w:iCs/>
        </w:rPr>
      </w:pPr>
      <w:r>
        <w:rPr>
          <w:rFonts w:hint="eastAsia"/>
        </w:rPr>
        <w:t>B</w:t>
      </w:r>
      <w:r>
        <w:t xml:space="preserve">ased on these six types of wondrous qualities, Genshin states, “First, one should think that because all have already attained Buddhahood in one calling of “Namu Butsu,” I </w:t>
      </w:r>
      <w:r w:rsidR="008E37CD">
        <w:t xml:space="preserve">bow before and follow the direction of the field of unsurpassed wondrous qualities. Second, one should think that because he looks upon sentient beings with compassionate eyes, seeing them as equal and as a single child, I bow before and follow the direction of the ultimate mother of great compassion. Third, one should think that because the myriad masters of the ten directions all revere the honored </w:t>
      </w:r>
      <w:r w:rsidR="008E37CD">
        <w:lastRenderedPageBreak/>
        <w:t xml:space="preserve">one Amida, I bow before and follow the direction of the unsurpassed honored one among those with two feet. Fourth, one should think that because but once being able to hear the name of the Buddha is more rare than an </w:t>
      </w:r>
      <w:r w:rsidR="008E37CD" w:rsidRPr="00104974">
        <w:rPr>
          <w:i/>
        </w:rPr>
        <w:t>uḍumbara</w:t>
      </w:r>
      <w:r w:rsidR="008E37CD">
        <w:rPr>
          <w:iCs/>
        </w:rPr>
        <w:t xml:space="preserve"> flower, I bow before and follow the direction of the one who is most difficult to encounter. Fifth, one should think that because in a hundred </w:t>
      </w:r>
      <w:r w:rsidR="008E37CD">
        <w:rPr>
          <w:i/>
        </w:rPr>
        <w:t>koti</w:t>
      </w:r>
      <w:r w:rsidR="008E37CD">
        <w:rPr>
          <w:iCs/>
        </w:rPr>
        <w:t xml:space="preserve">s of worlds, two honored ones do not appear together, I bow before and follow the direction of the rare, great Dharma king. Sixth, one should think that because the ocean of wondrous qualities of the Buddha, Dharma, and assembly are the same and of one substance through past, present, and future, I bow before and follow the direction of </w:t>
      </w:r>
      <w:r w:rsidR="005F67FE">
        <w:rPr>
          <w:iCs/>
        </w:rPr>
        <w:t>the honored one of myriad, all-pervading virtues</w:t>
      </w:r>
      <w:r w:rsidR="008E37CD">
        <w:rPr>
          <w:iCs/>
        </w:rPr>
        <w:t>.</w:t>
      </w:r>
    </w:p>
    <w:p w14:paraId="68E65838" w14:textId="77777777" w:rsidR="00A8275C" w:rsidRDefault="0063071C" w:rsidP="0063071C">
      <w:pPr>
        <w:pStyle w:val="CitationSource"/>
        <w:wordWrap w:val="0"/>
      </w:pPr>
      <w:r>
        <w:rPr>
          <w:rFonts w:cs="Times New Roman"/>
          <w:i/>
          <w:iCs/>
        </w:rPr>
        <w:t>Ō</w:t>
      </w:r>
      <w:r>
        <w:rPr>
          <w:i/>
          <w:iCs/>
        </w:rPr>
        <w:t>j</w:t>
      </w:r>
      <w:r>
        <w:rPr>
          <w:rFonts w:cs="Times New Roman"/>
          <w:i/>
          <w:iCs/>
        </w:rPr>
        <w:t>ō</w:t>
      </w:r>
      <w:r>
        <w:rPr>
          <w:i/>
          <w:iCs/>
        </w:rPr>
        <w:t xml:space="preserve"> y</w:t>
      </w:r>
      <w:r>
        <w:rPr>
          <w:rFonts w:cs="Times New Roman"/>
          <w:i/>
          <w:iCs/>
        </w:rPr>
        <w:t>ō</w:t>
      </w:r>
      <w:r>
        <w:rPr>
          <w:i/>
          <w:iCs/>
        </w:rPr>
        <w:t>sh</w:t>
      </w:r>
      <w:r>
        <w:rPr>
          <w:rFonts w:cs="Times New Roman"/>
          <w:i/>
          <w:iCs/>
        </w:rPr>
        <w:t>ū</w:t>
      </w:r>
      <w:r>
        <w:t xml:space="preserve"> </w:t>
      </w:r>
      <w:r>
        <w:rPr>
          <w:rFonts w:hint="eastAsia"/>
        </w:rPr>
        <w:t>往生要集</w:t>
      </w:r>
      <w:r>
        <w:t xml:space="preserve"> by </w:t>
      </w:r>
      <w:r>
        <w:rPr>
          <w:rFonts w:hint="eastAsia"/>
        </w:rPr>
        <w:t>G</w:t>
      </w:r>
      <w:r>
        <w:t xml:space="preserve">enshin </w:t>
      </w:r>
      <w:r>
        <w:rPr>
          <w:rFonts w:hint="eastAsia"/>
        </w:rPr>
        <w:t>源信</w:t>
      </w:r>
      <w:r w:rsidR="00A8275C">
        <w:rPr>
          <w:rFonts w:hint="eastAsia"/>
        </w:rPr>
        <w:t xml:space="preserve"> </w:t>
      </w:r>
      <w:r w:rsidR="00A8275C">
        <w:t>(942-1017)</w:t>
      </w:r>
      <w:r>
        <w:rPr>
          <w:rFonts w:hint="eastAsia"/>
        </w:rPr>
        <w:t>,</w:t>
      </w:r>
      <w:r>
        <w:t xml:space="preserve"> quoted in the chapter on practice,</w:t>
      </w:r>
    </w:p>
    <w:p w14:paraId="2971B764" w14:textId="570B200D" w:rsidR="0063071C" w:rsidRPr="0063071C" w:rsidRDefault="0063071C" w:rsidP="00A8275C">
      <w:pPr>
        <w:pStyle w:val="CitationSource"/>
      </w:pPr>
      <w:r>
        <w:rPr>
          <w:i/>
          <w:iCs/>
        </w:rPr>
        <w:t>Seiten</w:t>
      </w:r>
      <w:r>
        <w:t>, pp. 188-89;</w:t>
      </w:r>
      <w:r w:rsidR="00A8275C">
        <w:t xml:space="preserve"> </w:t>
      </w:r>
      <w:r>
        <w:rPr>
          <w:rFonts w:hint="eastAsia"/>
        </w:rPr>
        <w:t>T</w:t>
      </w:r>
      <w:r>
        <w:t>K, pp. 65-66; SSZ 1: 780-81</w:t>
      </w:r>
    </w:p>
    <w:p w14:paraId="50528447" w14:textId="59CAB614" w:rsidR="0063071C" w:rsidRPr="00AF79E2" w:rsidRDefault="0063071C" w:rsidP="0063071C">
      <w:pPr>
        <w:pStyle w:val="3"/>
      </w:pPr>
      <w:r>
        <w:t>C</w:t>
      </w:r>
      <w:r>
        <w:rPr>
          <w:rFonts w:hint="eastAsia"/>
        </w:rPr>
        <w:t xml:space="preserve">) </w:t>
      </w:r>
      <w:r>
        <w:t>On the significance of the first two sentences</w:t>
      </w:r>
    </w:p>
    <w:p w14:paraId="7C4039AA" w14:textId="589507B4" w:rsidR="00A5751D" w:rsidRPr="00C7271F" w:rsidRDefault="00A5751D" w:rsidP="00A5751D">
      <w:pPr>
        <w:pStyle w:val="QuotedText1"/>
      </w:pPr>
      <w:r>
        <w:t xml:space="preserve">3) On the teachings as an “ocean of </w:t>
      </w:r>
      <w:r w:rsidR="00235665">
        <w:t>wondrous qualities (</w:t>
      </w:r>
      <w:r>
        <w:t>virtues</w:t>
      </w:r>
      <w:r w:rsidR="00235665">
        <w:t>)</w:t>
      </w:r>
      <w:r>
        <w:t>”</w:t>
      </w:r>
    </w:p>
    <w:p w14:paraId="3C008D79" w14:textId="721B3DE5" w:rsidR="00A5751D" w:rsidRDefault="00A5751D" w:rsidP="00A5751D">
      <w:r w:rsidRPr="00A5751D">
        <w:t>The virtues therefore are to be understood as those dispositions which will not only sustain practices and enable us to achieve the goods internal to practices, but which will also sustain us in the relevant kind of quest for the good, by enabling us to overcome the harms, dangers, temptations and distractions which we encounter, and which will furnish us with increasing self-knowledge and increasing knowledge of the good.</w:t>
      </w:r>
    </w:p>
    <w:p w14:paraId="1A226D2C" w14:textId="59E480A4" w:rsidR="00A5751D" w:rsidRDefault="00A5751D" w:rsidP="00A5751D">
      <w:pPr>
        <w:pStyle w:val="CitationSource"/>
        <w:rPr>
          <w:color w:val="000000"/>
        </w:rPr>
      </w:pPr>
      <w:r w:rsidRPr="00ED34D0">
        <w:rPr>
          <w:color w:val="000000"/>
        </w:rPr>
        <w:t xml:space="preserve">Alasdair MacIntyre, </w:t>
      </w:r>
      <w:r w:rsidRPr="00ED34D0">
        <w:rPr>
          <w:i/>
          <w:iCs/>
          <w:color w:val="000000"/>
        </w:rPr>
        <w:t>After Virtue</w:t>
      </w:r>
      <w:r w:rsidRPr="00ED34D0">
        <w:rPr>
          <w:color w:val="000000"/>
        </w:rPr>
        <w:t xml:space="preserve"> (University of Notre Dame Press, 1981), 2</w:t>
      </w:r>
      <w:r>
        <w:rPr>
          <w:color w:val="000000"/>
        </w:rPr>
        <w:t>0</w:t>
      </w:r>
      <w:r w:rsidRPr="00ED34D0">
        <w:rPr>
          <w:color w:val="000000"/>
        </w:rPr>
        <w:t>4</w:t>
      </w:r>
    </w:p>
    <w:p w14:paraId="3A5CA9DE" w14:textId="4783B7BB" w:rsidR="00A5751D" w:rsidRDefault="00A5751D" w:rsidP="00A5751D">
      <w:r w:rsidRPr="00A5751D">
        <w:t>What matters at this stage is the construction of local forms of community within which civility and the intellectual and moral life can be sustained through the new dark ages which are already upon us. And if the tradition of the virtues was able to survive the horrors of the last dark ages, we are not entirely without grounds for hope. This time however the barbarians are not waiting beyond the frontiers; they have already been governing us for quite some time. And it is our lack of consciousness of this that constitutes part of our predicament. We are not waiting for a Godot, but for another – doubtless very different – St Benedict.</w:t>
      </w:r>
    </w:p>
    <w:p w14:paraId="232C5681" w14:textId="2C6CC39A" w:rsidR="00A5751D" w:rsidRDefault="00A5751D" w:rsidP="00A5751D">
      <w:pPr>
        <w:pStyle w:val="CitationSource"/>
        <w:rPr>
          <w:color w:val="000000"/>
        </w:rPr>
      </w:pPr>
      <w:r w:rsidRPr="00ED34D0">
        <w:rPr>
          <w:color w:val="000000"/>
        </w:rPr>
        <w:t xml:space="preserve">Alasdair MacIntyre, </w:t>
      </w:r>
      <w:r w:rsidRPr="00ED34D0">
        <w:rPr>
          <w:i/>
          <w:iCs/>
          <w:color w:val="000000"/>
        </w:rPr>
        <w:t>After Virtue</w:t>
      </w:r>
      <w:r w:rsidRPr="00ED34D0">
        <w:rPr>
          <w:color w:val="000000"/>
        </w:rPr>
        <w:t xml:space="preserve"> (University of Notre Dame Press, 1981), 24</w:t>
      </w:r>
      <w:r>
        <w:rPr>
          <w:color w:val="000000"/>
        </w:rPr>
        <w:t>5</w:t>
      </w:r>
    </w:p>
    <w:p w14:paraId="6398B2CD" w14:textId="545B3790" w:rsidR="00797419" w:rsidRDefault="00797419" w:rsidP="00797419">
      <w:pPr>
        <w:pStyle w:val="QuotedText1"/>
      </w:pPr>
      <w:r>
        <w:rPr>
          <w:rFonts w:hint="eastAsia"/>
        </w:rPr>
        <w:t>4</w:t>
      </w:r>
      <w:r>
        <w:t>) Shinran on the nature of “wondrous qualities”</w:t>
      </w:r>
    </w:p>
    <w:p w14:paraId="4A6F773D" w14:textId="75E1F854" w:rsidR="00797419" w:rsidRDefault="009B0ADB" w:rsidP="00797419">
      <w:pPr>
        <w:pStyle w:val="QuotedText1"/>
      </w:pPr>
      <w:r>
        <w:rPr>
          <w:rFonts w:hint="eastAsia"/>
        </w:rPr>
        <w:t>I</w:t>
      </w:r>
      <w:r>
        <w:t>n this way, these realizations are all the great benefit of the pure realm of peace and nourishment</w:t>
      </w:r>
      <w:r w:rsidR="00F358B3">
        <w:t>,</w:t>
      </w:r>
      <w:r>
        <w:t xml:space="preserve"> </w:t>
      </w:r>
      <w:r w:rsidR="00F358B3">
        <w:t>the supreme, difficult to conceive virtues of the Buddha’s aspiration.</w:t>
      </w:r>
    </w:p>
    <w:p w14:paraId="3B507886" w14:textId="77777777" w:rsidR="001B7551" w:rsidRDefault="001B7551" w:rsidP="001B7551">
      <w:pPr>
        <w:pStyle w:val="CitationSource"/>
        <w:wordWrap w:val="0"/>
      </w:pPr>
      <w:r>
        <w:t xml:space="preserve">In the chapter on practice, </w:t>
      </w:r>
      <w:r>
        <w:rPr>
          <w:i/>
          <w:iCs/>
        </w:rPr>
        <w:t>Seiten</w:t>
      </w:r>
      <w:r>
        <w:t>, p. 198; TK, p. 78</w:t>
      </w:r>
    </w:p>
    <w:p w14:paraId="78D327F5" w14:textId="219B3572" w:rsidR="000C1F3C" w:rsidRDefault="00F358B3" w:rsidP="000C1F3C">
      <w:pPr>
        <w:pStyle w:val="QuotedText1"/>
        <w:rPr>
          <w:rFonts w:cs="Times New Roman"/>
        </w:rPr>
      </w:pPr>
      <w:r>
        <w:rPr>
          <w:rFonts w:hint="eastAsia"/>
        </w:rPr>
        <w:t>T</w:t>
      </w:r>
      <w:r>
        <w:t xml:space="preserve">he </w:t>
      </w:r>
      <w:r>
        <w:rPr>
          <w:i/>
          <w:iCs/>
        </w:rPr>
        <w:t xml:space="preserve">Nirvana Sutra </w:t>
      </w:r>
      <w:r>
        <w:t xml:space="preserve">states, “Good men, </w:t>
      </w:r>
      <w:r w:rsidR="000C1F3C">
        <w:t>the real truth is referred to as Mahayana. What is not the Mahayana is not called the real truth. Good men, the real truth is the preaching of the Buddha. It is not the preaching of M</w:t>
      </w:r>
      <w:r w:rsidR="000C1F3C">
        <w:rPr>
          <w:rFonts w:cs="Times New Roman"/>
        </w:rPr>
        <w:t>ā</w:t>
      </w:r>
      <w:r w:rsidR="000C1F3C">
        <w:t>r</w:t>
      </w:r>
      <w:r w:rsidR="000C1F3C">
        <w:rPr>
          <w:rFonts w:cs="Times New Roman"/>
        </w:rPr>
        <w:t>ā</w:t>
      </w:r>
      <w:r w:rsidR="000C1F3C">
        <w:t>. Since the preaching of M</w:t>
      </w:r>
      <w:r w:rsidR="000C1F3C">
        <w:rPr>
          <w:rFonts w:cs="Times New Roman"/>
        </w:rPr>
        <w:t>ā</w:t>
      </w:r>
      <w:r w:rsidR="000C1F3C">
        <w:t>r</w:t>
      </w:r>
      <w:r w:rsidR="000C1F3C">
        <w:rPr>
          <w:rFonts w:cs="Times New Roman"/>
        </w:rPr>
        <w:t xml:space="preserve">ā </w:t>
      </w:r>
      <w:r w:rsidR="00BB5C9B">
        <w:rPr>
          <w:rFonts w:cs="Times New Roman"/>
        </w:rPr>
        <w:t>is</w:t>
      </w:r>
      <w:r w:rsidR="000C1F3C">
        <w:rPr>
          <w:rFonts w:cs="Times New Roman"/>
        </w:rPr>
        <w:t xml:space="preserve"> not the preaching of the Buddha, it is not referred to as the real truth. Good men, the real truth is </w:t>
      </w:r>
      <w:r w:rsidR="00652117">
        <w:rPr>
          <w:rFonts w:cs="Times New Roman"/>
        </w:rPr>
        <w:t>one single</w:t>
      </w:r>
      <w:r w:rsidR="000C1F3C">
        <w:rPr>
          <w:rFonts w:cs="Times New Roman"/>
        </w:rPr>
        <w:t xml:space="preserve"> path, that is pure and entirely </w:t>
      </w:r>
      <w:r w:rsidR="000C1F3C">
        <w:rPr>
          <w:rFonts w:cs="Times New Roman"/>
        </w:rPr>
        <w:lastRenderedPageBreak/>
        <w:t xml:space="preserve">lacks an alternative.” Further it states, “How does the bodhisattva accept and accord with the singular reality? The bodhisattva </w:t>
      </w:r>
      <w:r w:rsidR="00652117">
        <w:rPr>
          <w:rFonts w:cs="Times New Roman"/>
        </w:rPr>
        <w:t xml:space="preserve">fully </w:t>
      </w:r>
      <w:r w:rsidR="000C1F3C">
        <w:rPr>
          <w:rFonts w:cs="Times New Roman"/>
        </w:rPr>
        <w:t xml:space="preserve">understands that </w:t>
      </w:r>
      <w:r w:rsidR="00652117">
        <w:rPr>
          <w:rFonts w:cs="Times New Roman"/>
        </w:rPr>
        <w:t>all sentient beings are made to rely on one single path. One single path is the Mahayana. The myriad Buddhas and bodhisattvas break this up into three for the sake of sentient beings. . . .</w:t>
      </w:r>
    </w:p>
    <w:p w14:paraId="10AB2100" w14:textId="6CF9EE28" w:rsidR="00652117" w:rsidRDefault="00652117" w:rsidP="00652117">
      <w:pPr>
        <w:pStyle w:val="QuotedText1-Indent"/>
      </w:pPr>
      <w:r>
        <w:rPr>
          <w:rFonts w:hint="eastAsia"/>
        </w:rPr>
        <w:t>T</w:t>
      </w:r>
      <w:r>
        <w:t xml:space="preserve">he </w:t>
      </w:r>
      <w:r>
        <w:rPr>
          <w:i/>
          <w:iCs/>
        </w:rPr>
        <w:t>Flower Garland Sutra</w:t>
      </w:r>
      <w:r>
        <w:t xml:space="preserve"> states, “</w:t>
      </w:r>
      <w:r w:rsidR="001B7551" w:rsidRPr="001B7551">
        <w:t>Mañjuśrī</w:t>
      </w:r>
      <w:r w:rsidR="001B7551">
        <w:t xml:space="preserve">’s Dharma is just this way. The Dharma king is solely a single Dharma. All unobstructed people leave birth and death from one single path. The bodies of all myriad Buddhas are just this one Dharma body. It is one mind and one wisdom. The strength and fearlessness </w:t>
      </w:r>
      <w:r w:rsidR="00BB5C9B">
        <w:t>are</w:t>
      </w:r>
      <w:r w:rsidR="001B7551">
        <w:t xml:space="preserve"> also this way.”</w:t>
      </w:r>
    </w:p>
    <w:p w14:paraId="192C8CBE" w14:textId="61E433BC" w:rsidR="001B7551" w:rsidRDefault="001B7551" w:rsidP="001B7551">
      <w:pPr>
        <w:pStyle w:val="CitationSource"/>
        <w:wordWrap w:val="0"/>
      </w:pPr>
      <w:r>
        <w:t xml:space="preserve">In the chapter on practice, </w:t>
      </w:r>
      <w:r>
        <w:rPr>
          <w:i/>
          <w:iCs/>
        </w:rPr>
        <w:t>Seiten</w:t>
      </w:r>
      <w:r>
        <w:t>, p. 197; TK, p. 76-78</w:t>
      </w:r>
    </w:p>
    <w:p w14:paraId="0EDD48A7" w14:textId="2566949E" w:rsidR="001B7551" w:rsidRDefault="00C454A7" w:rsidP="001B7551">
      <w:pPr>
        <w:pStyle w:val="QuotedText1"/>
      </w:pPr>
      <w:r>
        <w:t xml:space="preserve">Enlightenment (the path) is the unobstructed path. A sutra states, “The unobstructed ones in the ten direction leave birth and death from one single path. The single path is the single, unobstructed path. Unobstructed means recognizing that birth and death is itself nirvana. Entry into the dharma gate of non-duality such as this is the form of </w:t>
      </w:r>
      <w:r w:rsidR="00A16CE4">
        <w:t>the unobstructed.</w:t>
      </w:r>
    </w:p>
    <w:p w14:paraId="6B602FD0" w14:textId="380C6920" w:rsidR="00A16CE4" w:rsidRDefault="00A16CE4" w:rsidP="00A16CE4">
      <w:pPr>
        <w:pStyle w:val="CitationSource"/>
        <w:wordWrap w:val="0"/>
      </w:pPr>
      <w:r>
        <w:rPr>
          <w:rFonts w:hint="eastAsia"/>
        </w:rPr>
        <w:t>T</w:t>
      </w:r>
      <w:r>
        <w:t xml:space="preserve">anluan’s </w:t>
      </w:r>
      <w:r>
        <w:rPr>
          <w:i/>
          <w:iCs/>
        </w:rPr>
        <w:t>Jingtu lunzhu</w:t>
      </w:r>
      <w:r>
        <w:t xml:space="preserve"> </w:t>
      </w:r>
      <w:r>
        <w:rPr>
          <w:rFonts w:hint="eastAsia"/>
        </w:rPr>
        <w:t>浄土論註</w:t>
      </w:r>
      <w:r>
        <w:rPr>
          <w:rFonts w:hint="eastAsia"/>
        </w:rPr>
        <w:t>,</w:t>
      </w:r>
      <w:r>
        <w:t xml:space="preserve"> quoted in the chapter on practice, </w:t>
      </w:r>
      <w:r>
        <w:rPr>
          <w:i/>
          <w:iCs/>
        </w:rPr>
        <w:t>Seiten</w:t>
      </w:r>
      <w:r>
        <w:t>, p. 194; TK, p. 72</w:t>
      </w:r>
    </w:p>
    <w:p w14:paraId="4F29BC3A" w14:textId="74587758" w:rsidR="00A16CE4" w:rsidRDefault="00A16CE4" w:rsidP="00A16CE4">
      <w:pPr>
        <w:pStyle w:val="CitationSource"/>
        <w:wordWrap w:val="0"/>
      </w:pPr>
      <w:r>
        <w:rPr>
          <w:rFonts w:hint="eastAsia"/>
        </w:rPr>
        <w:t>S</w:t>
      </w:r>
      <w:r>
        <w:t>SZ, vol. 1, 346</w:t>
      </w:r>
    </w:p>
    <w:p w14:paraId="00E77225" w14:textId="20FF60DA" w:rsidR="003C10B0" w:rsidRDefault="008B5B9E" w:rsidP="003C10B0">
      <w:pPr>
        <w:pStyle w:val="QuotedText1"/>
      </w:pPr>
      <w:r w:rsidRPr="008B5B9E">
        <w:t>Regarding “the form of true and real virtue,” there are two types of virtue. The first arises from a defiled mind and does not accord with Dharma nature. What is called the myriad good acts of ordinary people, humans and devas and the resultant fruits of the acts of humans and devas, whether it is cause or effect, are all upside down and all vainly false. Therefore they are referred to as unreal virtues. The second occurs from the wisdom and pure karma of the bodhisattva and ornaments</w:t>
      </w:r>
      <w:r w:rsidRPr="008B5B9E">
        <w:rPr>
          <w:rFonts w:hint="eastAsia"/>
        </w:rPr>
        <w:t xml:space="preserve"> </w:t>
      </w:r>
      <w:r w:rsidRPr="008B5B9E">
        <w:t>(gives shape to) the activity of the Buddha. Based on Dharma nature, it has entered into the form of purity. This Dharma is not upside down, nor is it vainly false. It is referred to as true and real virtue. In what way is it not upside down? Because it accords with the two truths based on Dharma nature. In what way is it not vainly false? Because it encompasses sentient beings and brings them into ultimate purity.</w:t>
      </w:r>
    </w:p>
    <w:p w14:paraId="4AD8288F" w14:textId="3456114C" w:rsidR="008B5B9E" w:rsidRDefault="008B5B9E" w:rsidP="008B5B9E">
      <w:pPr>
        <w:pStyle w:val="CitationSource"/>
        <w:wordWrap w:val="0"/>
      </w:pPr>
      <w:r>
        <w:rPr>
          <w:rFonts w:hint="eastAsia"/>
        </w:rPr>
        <w:t>T</w:t>
      </w:r>
      <w:r>
        <w:t xml:space="preserve">anluan’s </w:t>
      </w:r>
      <w:r>
        <w:rPr>
          <w:i/>
          <w:iCs/>
        </w:rPr>
        <w:t>Jingtu lunzhu</w:t>
      </w:r>
      <w:r>
        <w:t xml:space="preserve"> </w:t>
      </w:r>
      <w:r>
        <w:rPr>
          <w:rFonts w:hint="eastAsia"/>
        </w:rPr>
        <w:t>浄土論註</w:t>
      </w:r>
      <w:r>
        <w:rPr>
          <w:rFonts w:hint="eastAsia"/>
        </w:rPr>
        <w:t>,</w:t>
      </w:r>
      <w:r>
        <w:t xml:space="preserve"> quoted in the chapter on practice, </w:t>
      </w:r>
      <w:r>
        <w:rPr>
          <w:i/>
          <w:iCs/>
        </w:rPr>
        <w:t>Seiten</w:t>
      </w:r>
      <w:r>
        <w:t>, p. 170; TK, p. 37</w:t>
      </w:r>
    </w:p>
    <w:p w14:paraId="6198D1A9" w14:textId="5EF4F017" w:rsidR="008B5B9E" w:rsidRDefault="008B5B9E" w:rsidP="008B5B9E">
      <w:pPr>
        <w:pStyle w:val="CitationSource"/>
        <w:wordWrap w:val="0"/>
      </w:pPr>
      <w:r>
        <w:rPr>
          <w:rFonts w:hint="eastAsia"/>
        </w:rPr>
        <w:t>S</w:t>
      </w:r>
      <w:r>
        <w:t>SZ, vol. 1, 284-285</w:t>
      </w:r>
    </w:p>
    <w:p w14:paraId="00334B30" w14:textId="6834BDC3" w:rsidR="008B5B9E" w:rsidRDefault="008B5B9E" w:rsidP="003C10B0">
      <w:pPr>
        <w:pStyle w:val="QuotedText1"/>
      </w:pPr>
      <w:r>
        <w:rPr>
          <w:rFonts w:hint="eastAsia"/>
        </w:rPr>
        <w:t>T</w:t>
      </w:r>
      <w:r>
        <w:t>he path is the straight path of the singular reality of the original aspiration</w:t>
      </w:r>
      <w:r w:rsidR="000329F5">
        <w:t>, the great, unsurpassed path of great, complete nirvana.</w:t>
      </w:r>
    </w:p>
    <w:p w14:paraId="4A60CABD" w14:textId="5AAA07C7" w:rsidR="000329F5" w:rsidRDefault="000329F5" w:rsidP="000329F5">
      <w:pPr>
        <w:pStyle w:val="CitationSource"/>
        <w:wordWrap w:val="0"/>
      </w:pPr>
      <w:r>
        <w:rPr>
          <w:rFonts w:hint="eastAsia"/>
        </w:rPr>
        <w:t>I</w:t>
      </w:r>
      <w:r>
        <w:t xml:space="preserve">n the chapter on </w:t>
      </w:r>
      <w:r>
        <w:rPr>
          <w:i/>
          <w:iCs/>
        </w:rPr>
        <w:t>shinjin</w:t>
      </w:r>
      <w:r>
        <w:t xml:space="preserve">, </w:t>
      </w:r>
      <w:r>
        <w:rPr>
          <w:i/>
          <w:iCs/>
        </w:rPr>
        <w:t>Seiten</w:t>
      </w:r>
      <w:r>
        <w:t>, p. 234; TK, p. 130</w:t>
      </w:r>
    </w:p>
    <w:p w14:paraId="3E51EA32" w14:textId="529F2746" w:rsidR="004F6573" w:rsidRPr="00AF79E2" w:rsidRDefault="004F6573" w:rsidP="004F6573">
      <w:pPr>
        <w:pStyle w:val="3"/>
      </w:pPr>
      <w:r>
        <w:t>D</w:t>
      </w:r>
      <w:r>
        <w:rPr>
          <w:rFonts w:hint="eastAsia"/>
        </w:rPr>
        <w:t xml:space="preserve">) </w:t>
      </w:r>
      <w:r>
        <w:t>On the significance of the third sentence</w:t>
      </w:r>
    </w:p>
    <w:p w14:paraId="679264F1" w14:textId="625FA2BF" w:rsidR="004F6573" w:rsidRPr="00C7271F" w:rsidRDefault="004F6573" w:rsidP="004F6573">
      <w:pPr>
        <w:pStyle w:val="QuotedText1"/>
      </w:pPr>
      <w:r>
        <w:t>1) On our deluded way of being</w:t>
      </w:r>
    </w:p>
    <w:p w14:paraId="1AFC42F9" w14:textId="4F821E51" w:rsidR="008A12E6" w:rsidRDefault="004F6573" w:rsidP="004F6573">
      <w:pPr>
        <w:pStyle w:val="QuotedText1"/>
      </w:pPr>
      <w:r>
        <w:t xml:space="preserve">2) </w:t>
      </w:r>
      <w:r w:rsidR="008A12E6">
        <w:t>On the rarity of Shinran’s use of the imperative and its significance here</w:t>
      </w:r>
    </w:p>
    <w:p w14:paraId="47F93422" w14:textId="6143F5E1" w:rsidR="004F6573" w:rsidRPr="007F5434" w:rsidRDefault="008A12E6" w:rsidP="007F5434">
      <w:pPr>
        <w:pStyle w:val="QuotedText1"/>
      </w:pPr>
      <w:r>
        <w:t xml:space="preserve">3) </w:t>
      </w:r>
      <w:r w:rsidR="004F6573">
        <w:t>Sources for “respect the urging of the Tath</w:t>
      </w:r>
      <w:r w:rsidR="004F6573">
        <w:rPr>
          <w:rFonts w:cs="Times New Roman"/>
        </w:rPr>
        <w:t>ā</w:t>
      </w:r>
      <w:r w:rsidR="004F6573">
        <w:t>gata</w:t>
      </w:r>
      <w:r w:rsidR="007F5434">
        <w:t>,</w:t>
      </w:r>
      <w:r w:rsidR="004F6573">
        <w:t xml:space="preserve">” </w:t>
      </w:r>
      <w:r w:rsidR="004C14B5">
        <w:t>“serve</w:t>
      </w:r>
      <w:r w:rsidR="004C14B5">
        <w:t>,</w:t>
      </w:r>
      <w:r w:rsidR="004C14B5">
        <w:t>”</w:t>
      </w:r>
      <w:r w:rsidR="004C14B5">
        <w:t xml:space="preserve"> and </w:t>
      </w:r>
      <w:r w:rsidR="004F6573">
        <w:t>“this excellent, direct path”</w:t>
      </w:r>
    </w:p>
    <w:p w14:paraId="0895530B" w14:textId="54538C37" w:rsidR="008A12E6" w:rsidRDefault="008A12E6" w:rsidP="004F6573">
      <w:pPr>
        <w:pStyle w:val="QuotedText1"/>
      </w:pPr>
      <w:r>
        <w:rPr>
          <w:rFonts w:hint="eastAsia"/>
        </w:rPr>
        <w:lastRenderedPageBreak/>
        <w:t>F</w:t>
      </w:r>
      <w:r>
        <w:t xml:space="preserve">urther, since the Buddha’s hidden intent is both broad and profound, it is difficult to gain clarity about the gates of the teachings. Even the three types of wise ones and the ten sages are not able to understand it through their considerations, so how possibly could one like myself, so easily influenced and </w:t>
      </w:r>
      <w:r w:rsidR="00104192">
        <w:t>having not yet stepped on the bodhisattva path, dare to claim to understand their gist</w:t>
      </w:r>
      <w:r w:rsidR="001F0793">
        <w:rPr>
          <w:rFonts w:hint="eastAsia"/>
        </w:rPr>
        <w:t>?</w:t>
      </w:r>
      <w:r w:rsidR="00104192">
        <w:t xml:space="preserve"> Respectfully considering, </w:t>
      </w:r>
      <w:r w:rsidR="00104192">
        <w:rPr>
          <w:rFonts w:cs="Times New Roman"/>
        </w:rPr>
        <w:t>Śā</w:t>
      </w:r>
      <w:r w:rsidR="00104192">
        <w:t xml:space="preserve">kyamuni </w:t>
      </w:r>
      <w:r w:rsidR="00104192" w:rsidRPr="004C14B5">
        <w:rPr>
          <w:u w:val="single"/>
        </w:rPr>
        <w:t>urges</w:t>
      </w:r>
      <w:r w:rsidR="00104192">
        <w:t xml:space="preserve"> us from this side and Amida welcomes us from that country. Called from there and sent from here, how could we not go in that direction? One should just with an earnest mind, </w:t>
      </w:r>
      <w:r w:rsidR="00104192" w:rsidRPr="004C14B5">
        <w:rPr>
          <w:u w:val="single"/>
        </w:rPr>
        <w:t>serve the Dharma</w:t>
      </w:r>
      <w:r w:rsidR="00104192">
        <w:t xml:space="preserve"> and, taking the end of one’s life as a limit, abandon this defiled body, thereby immediately realizing the constant contentment of Dharma nature there.</w:t>
      </w:r>
    </w:p>
    <w:p w14:paraId="1443042A" w14:textId="08BA2A17" w:rsidR="00104192" w:rsidRDefault="00104192" w:rsidP="00104192">
      <w:pPr>
        <w:pStyle w:val="CitationSource"/>
        <w:wordWrap w:val="0"/>
      </w:pPr>
      <w:r>
        <w:rPr>
          <w:rFonts w:hint="eastAsia"/>
        </w:rPr>
        <w:t>S</w:t>
      </w:r>
      <w:r>
        <w:t xml:space="preserve">handao </w:t>
      </w:r>
      <w:r>
        <w:rPr>
          <w:rFonts w:hint="eastAsia"/>
        </w:rPr>
        <w:t>善導</w:t>
      </w:r>
      <w:r>
        <w:rPr>
          <w:rFonts w:hint="eastAsia"/>
        </w:rPr>
        <w:t>,</w:t>
      </w:r>
      <w:r w:rsidR="007F5434">
        <w:t xml:space="preserve"> “Xuanyifen”</w:t>
      </w:r>
      <w:r>
        <w:t xml:space="preserve"> </w:t>
      </w:r>
      <w:r w:rsidR="007F5434">
        <w:rPr>
          <w:rFonts w:hint="eastAsia"/>
        </w:rPr>
        <w:t>玄義分</w:t>
      </w:r>
      <w:r w:rsidR="007F5434">
        <w:t xml:space="preserve">, </w:t>
      </w:r>
      <w:r w:rsidR="007F5434">
        <w:rPr>
          <w:i/>
          <w:iCs/>
        </w:rPr>
        <w:t>Guanjingshu</w:t>
      </w:r>
      <w:r w:rsidR="007F5434">
        <w:t xml:space="preserve"> </w:t>
      </w:r>
      <w:r w:rsidR="007F5434">
        <w:rPr>
          <w:rFonts w:hint="eastAsia"/>
        </w:rPr>
        <w:t>観経疏</w:t>
      </w:r>
      <w:r w:rsidR="007F5434">
        <w:rPr>
          <w:rFonts w:hint="eastAsia"/>
        </w:rPr>
        <w:t>,</w:t>
      </w:r>
      <w:r w:rsidR="007F5434">
        <w:t xml:space="preserve"> SSZ 1: 443</w:t>
      </w:r>
    </w:p>
    <w:p w14:paraId="68ED6462" w14:textId="74C328B6" w:rsidR="007F5434" w:rsidRDefault="007F5434" w:rsidP="007F5434">
      <w:pPr>
        <w:pStyle w:val="QuotedText1"/>
      </w:pPr>
      <w:r>
        <w:rPr>
          <w:rFonts w:hint="eastAsia"/>
        </w:rPr>
        <w:t>O</w:t>
      </w:r>
      <w:r>
        <w:t xml:space="preserve">ne respectfully </w:t>
      </w:r>
      <w:r w:rsidR="002472C3">
        <w:t xml:space="preserve">receives </w:t>
      </w:r>
      <w:r w:rsidR="002472C3">
        <w:rPr>
          <w:rFonts w:cs="Times New Roman"/>
        </w:rPr>
        <w:t>Śā</w:t>
      </w:r>
      <w:r w:rsidR="002472C3">
        <w:t xml:space="preserve">kyamuni’s urging, where he teaches </w:t>
      </w:r>
      <w:r w:rsidR="004C14B5">
        <w:t>us to</w:t>
      </w:r>
      <w:r w:rsidR="002472C3">
        <w:t xml:space="preserve"> turn to the western direction. Also, based on the calling of the compassionate mind of Amida, one now accepts and follows in the intent of the two honored ones, without concerning oneself with the two rivers of fire and water, not forgetting thought after thought, riding on the path of the power of that aspiration, such that having abandoned one’s life, one can be born in that country, encounter the Buddha</w:t>
      </w:r>
      <w:r w:rsidR="00BE6711">
        <w:t>, and experience limitless joy.</w:t>
      </w:r>
    </w:p>
    <w:p w14:paraId="6E2432CB" w14:textId="12F330C1" w:rsidR="00BE6711" w:rsidRDefault="00BE6711" w:rsidP="00BE6711">
      <w:pPr>
        <w:pStyle w:val="CitationSource"/>
        <w:wordWrap w:val="0"/>
      </w:pPr>
      <w:r>
        <w:rPr>
          <w:rFonts w:hint="eastAsia"/>
        </w:rPr>
        <w:t>S</w:t>
      </w:r>
      <w:r>
        <w:t xml:space="preserve">handao </w:t>
      </w:r>
      <w:r>
        <w:rPr>
          <w:rFonts w:hint="eastAsia"/>
        </w:rPr>
        <w:t>善導</w:t>
      </w:r>
      <w:r>
        <w:rPr>
          <w:rFonts w:hint="eastAsia"/>
        </w:rPr>
        <w:t>,</w:t>
      </w:r>
      <w:r>
        <w:t xml:space="preserve"> “</w:t>
      </w:r>
      <w:r>
        <w:rPr>
          <w:rFonts w:hint="eastAsia"/>
        </w:rPr>
        <w:t>S</w:t>
      </w:r>
      <w:r>
        <w:t xml:space="preserve">anshanyi” </w:t>
      </w:r>
      <w:r>
        <w:rPr>
          <w:rFonts w:hint="eastAsia"/>
        </w:rPr>
        <w:t>散善義</w:t>
      </w:r>
      <w:r>
        <w:t xml:space="preserve">, </w:t>
      </w:r>
      <w:r>
        <w:rPr>
          <w:i/>
          <w:iCs/>
        </w:rPr>
        <w:t>Guanjingshu</w:t>
      </w:r>
      <w:r>
        <w:t xml:space="preserve"> </w:t>
      </w:r>
      <w:r>
        <w:rPr>
          <w:rFonts w:hint="eastAsia"/>
        </w:rPr>
        <w:t>観経疏</w:t>
      </w:r>
      <w:r>
        <w:rPr>
          <w:rFonts w:hint="eastAsia"/>
        </w:rPr>
        <w:t>,</w:t>
      </w:r>
      <w:r>
        <w:t xml:space="preserve"> SSZ 1: 443</w:t>
      </w:r>
    </w:p>
    <w:p w14:paraId="16A20E8B" w14:textId="4CA2263C" w:rsidR="00BE6FA6" w:rsidRDefault="00BE6FA6" w:rsidP="00BE6FA6">
      <w:pPr>
        <w:pStyle w:val="QuotedText1"/>
      </w:pPr>
      <w:r>
        <w:rPr>
          <w:rFonts w:hint="eastAsia"/>
        </w:rPr>
        <w:t>S</w:t>
      </w:r>
      <w:r>
        <w:t>ince [the teaching of the single vehicle] had been kept in the Buddha’s mind, unknown to any others, it is called “hidden.” Since the direct path of the single vehicle comprehensively encompasses all myriad tracks, it is said to be “essential.”</w:t>
      </w:r>
    </w:p>
    <w:p w14:paraId="52204DD5" w14:textId="77777777" w:rsidR="00A142D8" w:rsidRDefault="00BE6FA6" w:rsidP="004C14B5">
      <w:pPr>
        <w:pStyle w:val="CitationSource"/>
        <w:wordWrap w:val="0"/>
      </w:pPr>
      <w:r>
        <w:rPr>
          <w:rFonts w:hint="eastAsia"/>
        </w:rPr>
        <w:t>Z</w:t>
      </w:r>
      <w:r>
        <w:t xml:space="preserve">hiyi </w:t>
      </w:r>
      <w:r>
        <w:rPr>
          <w:rFonts w:hint="eastAsia"/>
        </w:rPr>
        <w:t>智顗</w:t>
      </w:r>
      <w:r>
        <w:rPr>
          <w:rFonts w:hint="eastAsia"/>
        </w:rPr>
        <w:t>,</w:t>
      </w:r>
      <w:r>
        <w:t xml:space="preserve"> </w:t>
      </w:r>
      <w:r>
        <w:rPr>
          <w:i/>
          <w:iCs/>
        </w:rPr>
        <w:t>Fahuawengu</w:t>
      </w:r>
      <w:r>
        <w:t xml:space="preserve"> </w:t>
      </w:r>
      <w:r>
        <w:rPr>
          <w:rFonts w:hint="eastAsia"/>
        </w:rPr>
        <w:t>法華文句</w:t>
      </w:r>
      <w:r>
        <w:rPr>
          <w:rFonts w:hint="eastAsia"/>
        </w:rPr>
        <w:t xml:space="preserve"> </w:t>
      </w:r>
      <w:r>
        <w:t>(commenting on the phrase “the hidden essence of</w:t>
      </w:r>
    </w:p>
    <w:p w14:paraId="03A1AF3B" w14:textId="63807549" w:rsidR="00BE6FA6" w:rsidRPr="00BE6FA6" w:rsidRDefault="00BE6FA6" w:rsidP="00A142D8">
      <w:pPr>
        <w:pStyle w:val="CitationSource"/>
        <w:rPr>
          <w:rFonts w:hint="eastAsia"/>
        </w:rPr>
      </w:pPr>
      <w:r>
        <w:t>the</w:t>
      </w:r>
      <w:r w:rsidR="00A142D8">
        <w:t xml:space="preserve"> </w:t>
      </w:r>
      <w:r>
        <w:t>myriad Buddhas”</w:t>
      </w:r>
      <w:r w:rsidR="004C14B5">
        <w:t xml:space="preserve"> in the “Chapter on Expedients” in the </w:t>
      </w:r>
      <w:r w:rsidR="004C14B5">
        <w:rPr>
          <w:i/>
          <w:iCs/>
        </w:rPr>
        <w:t>Lotus Sutra</w:t>
      </w:r>
      <w:r w:rsidR="004C14B5">
        <w:t>), T 34: 63a11-13)</w:t>
      </w:r>
    </w:p>
    <w:p w14:paraId="434C0C67" w14:textId="1633F629" w:rsidR="00BE6711" w:rsidRPr="00BE6711" w:rsidRDefault="00BE6711" w:rsidP="007F5434">
      <w:pPr>
        <w:pStyle w:val="QuotedText1"/>
      </w:pPr>
      <w:r>
        <w:t>4) What should be the guiding force of our lives?</w:t>
      </w:r>
    </w:p>
    <w:sectPr w:rsidR="00BE6711" w:rsidRPr="00BE6711"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871E" w14:textId="77777777" w:rsidR="004F42AD" w:rsidRDefault="004F42AD" w:rsidP="0055177B">
      <w:r>
        <w:separator/>
      </w:r>
    </w:p>
  </w:endnote>
  <w:endnote w:type="continuationSeparator" w:id="0">
    <w:p w14:paraId="51357795" w14:textId="77777777" w:rsidR="004F42AD" w:rsidRDefault="004F42AD"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0A6B" w14:textId="77777777" w:rsidR="004F42AD" w:rsidRDefault="004F42AD" w:rsidP="0055177B">
      <w:r>
        <w:rPr>
          <w:rFonts w:hint="eastAsia"/>
        </w:rPr>
        <w:separator/>
      </w:r>
    </w:p>
  </w:footnote>
  <w:footnote w:type="continuationSeparator" w:id="0">
    <w:p w14:paraId="51EB1C49" w14:textId="77777777" w:rsidR="004F42AD" w:rsidRDefault="004F42AD"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74BEA156" w:rsidR="00133E50" w:rsidRDefault="00133E50" w:rsidP="00133E50">
    <w:pPr>
      <w:pStyle w:val="a5"/>
      <w:tabs>
        <w:tab w:val="clear" w:pos="4252"/>
      </w:tabs>
    </w:pPr>
    <w:r>
      <w:t>Session</w:t>
    </w:r>
    <w:r w:rsidR="006C44B6">
      <w:t xml:space="preserve"> </w:t>
    </w:r>
    <w:r w:rsidR="00287B7A">
      <w:rPr>
        <w:rFonts w:hint="eastAsia"/>
      </w:rPr>
      <w:t>2</w:t>
    </w:r>
    <w:r w:rsidR="00C428B7">
      <w:t>2</w:t>
    </w:r>
    <w:r w:rsidR="0019291E">
      <w:t xml:space="preserve"> (</w:t>
    </w:r>
    <w:r w:rsidR="00C428B7">
      <w:rPr>
        <w:rFonts w:hint="eastAsia"/>
      </w:rPr>
      <w:t>January</w:t>
    </w:r>
    <w:r w:rsidR="00C428B7">
      <w:t xml:space="preserve"> 21</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39EA"/>
    <w:rsid w:val="00025659"/>
    <w:rsid w:val="0002592A"/>
    <w:rsid w:val="000263E2"/>
    <w:rsid w:val="000329F5"/>
    <w:rsid w:val="00033145"/>
    <w:rsid w:val="0003470A"/>
    <w:rsid w:val="00036302"/>
    <w:rsid w:val="00037BC6"/>
    <w:rsid w:val="000402B7"/>
    <w:rsid w:val="000417FF"/>
    <w:rsid w:val="00043129"/>
    <w:rsid w:val="0004406F"/>
    <w:rsid w:val="00050CB4"/>
    <w:rsid w:val="000518F8"/>
    <w:rsid w:val="00051A9C"/>
    <w:rsid w:val="00051D01"/>
    <w:rsid w:val="0006497D"/>
    <w:rsid w:val="00064A50"/>
    <w:rsid w:val="0006543D"/>
    <w:rsid w:val="0006570C"/>
    <w:rsid w:val="00065F8E"/>
    <w:rsid w:val="00066387"/>
    <w:rsid w:val="00072BC0"/>
    <w:rsid w:val="00074542"/>
    <w:rsid w:val="00074F66"/>
    <w:rsid w:val="000756A2"/>
    <w:rsid w:val="00076D91"/>
    <w:rsid w:val="00077C1F"/>
    <w:rsid w:val="00083D19"/>
    <w:rsid w:val="00086EC7"/>
    <w:rsid w:val="00090E07"/>
    <w:rsid w:val="00091D53"/>
    <w:rsid w:val="0009647A"/>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3052"/>
    <w:rsid w:val="000E5C7F"/>
    <w:rsid w:val="000F5201"/>
    <w:rsid w:val="000F5275"/>
    <w:rsid w:val="000F751E"/>
    <w:rsid w:val="0010141A"/>
    <w:rsid w:val="00104192"/>
    <w:rsid w:val="00104974"/>
    <w:rsid w:val="00114022"/>
    <w:rsid w:val="00115968"/>
    <w:rsid w:val="00115AB9"/>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52C7"/>
    <w:rsid w:val="00156925"/>
    <w:rsid w:val="00157CA6"/>
    <w:rsid w:val="00157D0C"/>
    <w:rsid w:val="001630AB"/>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5BEB"/>
    <w:rsid w:val="002567A8"/>
    <w:rsid w:val="00257A92"/>
    <w:rsid w:val="002621EA"/>
    <w:rsid w:val="00264396"/>
    <w:rsid w:val="00265EE8"/>
    <w:rsid w:val="00266246"/>
    <w:rsid w:val="00267F1B"/>
    <w:rsid w:val="0027191F"/>
    <w:rsid w:val="00274426"/>
    <w:rsid w:val="002807E8"/>
    <w:rsid w:val="00282971"/>
    <w:rsid w:val="002838C7"/>
    <w:rsid w:val="00283D31"/>
    <w:rsid w:val="00285323"/>
    <w:rsid w:val="00285567"/>
    <w:rsid w:val="00286F8E"/>
    <w:rsid w:val="0028787D"/>
    <w:rsid w:val="00287B7A"/>
    <w:rsid w:val="002908F9"/>
    <w:rsid w:val="0029123A"/>
    <w:rsid w:val="002970BE"/>
    <w:rsid w:val="00297AE3"/>
    <w:rsid w:val="002A0EC3"/>
    <w:rsid w:val="002A2684"/>
    <w:rsid w:val="002A460F"/>
    <w:rsid w:val="002A4CD1"/>
    <w:rsid w:val="002A5D50"/>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7658"/>
    <w:rsid w:val="00333626"/>
    <w:rsid w:val="0033553C"/>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2C1D"/>
    <w:rsid w:val="00395E2B"/>
    <w:rsid w:val="00396898"/>
    <w:rsid w:val="003A4032"/>
    <w:rsid w:val="003A50FE"/>
    <w:rsid w:val="003A749F"/>
    <w:rsid w:val="003B576C"/>
    <w:rsid w:val="003B5804"/>
    <w:rsid w:val="003B65EA"/>
    <w:rsid w:val="003B6AE5"/>
    <w:rsid w:val="003B7C89"/>
    <w:rsid w:val="003B7F35"/>
    <w:rsid w:val="003C0748"/>
    <w:rsid w:val="003C10B0"/>
    <w:rsid w:val="003C28D7"/>
    <w:rsid w:val="003D154C"/>
    <w:rsid w:val="003D3487"/>
    <w:rsid w:val="003D4EDC"/>
    <w:rsid w:val="003D6C56"/>
    <w:rsid w:val="003D75E2"/>
    <w:rsid w:val="003D7798"/>
    <w:rsid w:val="003D7CC1"/>
    <w:rsid w:val="003E063C"/>
    <w:rsid w:val="003E0960"/>
    <w:rsid w:val="003E14E5"/>
    <w:rsid w:val="003E4D44"/>
    <w:rsid w:val="003E609E"/>
    <w:rsid w:val="003E6899"/>
    <w:rsid w:val="003E7626"/>
    <w:rsid w:val="003F0E42"/>
    <w:rsid w:val="003F2827"/>
    <w:rsid w:val="003F449D"/>
    <w:rsid w:val="003F6933"/>
    <w:rsid w:val="004002C7"/>
    <w:rsid w:val="00401766"/>
    <w:rsid w:val="0040328D"/>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C14B5"/>
    <w:rsid w:val="004C3639"/>
    <w:rsid w:val="004C46B5"/>
    <w:rsid w:val="004C4E14"/>
    <w:rsid w:val="004C5CE7"/>
    <w:rsid w:val="004D1EBB"/>
    <w:rsid w:val="004D3B99"/>
    <w:rsid w:val="004D4696"/>
    <w:rsid w:val="004D5734"/>
    <w:rsid w:val="004D7D80"/>
    <w:rsid w:val="004E0197"/>
    <w:rsid w:val="004E06A6"/>
    <w:rsid w:val="004F3E56"/>
    <w:rsid w:val="004F42AD"/>
    <w:rsid w:val="004F4557"/>
    <w:rsid w:val="004F5C5F"/>
    <w:rsid w:val="004F6573"/>
    <w:rsid w:val="0050071B"/>
    <w:rsid w:val="00503B50"/>
    <w:rsid w:val="00504E2F"/>
    <w:rsid w:val="005116E3"/>
    <w:rsid w:val="0051740E"/>
    <w:rsid w:val="00517C2C"/>
    <w:rsid w:val="00520E67"/>
    <w:rsid w:val="00522775"/>
    <w:rsid w:val="00525144"/>
    <w:rsid w:val="0052666E"/>
    <w:rsid w:val="005279B7"/>
    <w:rsid w:val="00530835"/>
    <w:rsid w:val="00532437"/>
    <w:rsid w:val="00534479"/>
    <w:rsid w:val="00534FC5"/>
    <w:rsid w:val="00535B9E"/>
    <w:rsid w:val="00536358"/>
    <w:rsid w:val="00536974"/>
    <w:rsid w:val="00536AC6"/>
    <w:rsid w:val="00540770"/>
    <w:rsid w:val="00542AFA"/>
    <w:rsid w:val="00543CD7"/>
    <w:rsid w:val="005469BC"/>
    <w:rsid w:val="00547CFF"/>
    <w:rsid w:val="00550526"/>
    <w:rsid w:val="0055177B"/>
    <w:rsid w:val="00553EC0"/>
    <w:rsid w:val="00555B11"/>
    <w:rsid w:val="0055750E"/>
    <w:rsid w:val="005613D2"/>
    <w:rsid w:val="00562C02"/>
    <w:rsid w:val="00571DC0"/>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296B"/>
    <w:rsid w:val="005B40EC"/>
    <w:rsid w:val="005B4E3A"/>
    <w:rsid w:val="005B5202"/>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2D51"/>
    <w:rsid w:val="005F37BC"/>
    <w:rsid w:val="005F41B3"/>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3132"/>
    <w:rsid w:val="006443AE"/>
    <w:rsid w:val="00644450"/>
    <w:rsid w:val="0064555F"/>
    <w:rsid w:val="00647780"/>
    <w:rsid w:val="006477AE"/>
    <w:rsid w:val="006506BC"/>
    <w:rsid w:val="00652117"/>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F244F"/>
    <w:rsid w:val="006F45C2"/>
    <w:rsid w:val="006F46D8"/>
    <w:rsid w:val="007006D8"/>
    <w:rsid w:val="00704AED"/>
    <w:rsid w:val="00704F6D"/>
    <w:rsid w:val="007060B3"/>
    <w:rsid w:val="007112A6"/>
    <w:rsid w:val="0071349D"/>
    <w:rsid w:val="0071538E"/>
    <w:rsid w:val="007171EC"/>
    <w:rsid w:val="00722230"/>
    <w:rsid w:val="00724652"/>
    <w:rsid w:val="00726CD5"/>
    <w:rsid w:val="00733C35"/>
    <w:rsid w:val="007342B9"/>
    <w:rsid w:val="007352BC"/>
    <w:rsid w:val="007369FB"/>
    <w:rsid w:val="0073788A"/>
    <w:rsid w:val="00737C21"/>
    <w:rsid w:val="00740114"/>
    <w:rsid w:val="00740FFF"/>
    <w:rsid w:val="00742407"/>
    <w:rsid w:val="007512D0"/>
    <w:rsid w:val="007542C2"/>
    <w:rsid w:val="00754343"/>
    <w:rsid w:val="00754539"/>
    <w:rsid w:val="00757DD9"/>
    <w:rsid w:val="00761D90"/>
    <w:rsid w:val="007635BE"/>
    <w:rsid w:val="0076482B"/>
    <w:rsid w:val="007649EA"/>
    <w:rsid w:val="007708B0"/>
    <w:rsid w:val="007745DD"/>
    <w:rsid w:val="00774ABE"/>
    <w:rsid w:val="00774C20"/>
    <w:rsid w:val="00774D04"/>
    <w:rsid w:val="00774D35"/>
    <w:rsid w:val="00781B79"/>
    <w:rsid w:val="0078206E"/>
    <w:rsid w:val="00782A4D"/>
    <w:rsid w:val="007843AA"/>
    <w:rsid w:val="007844EA"/>
    <w:rsid w:val="00785F53"/>
    <w:rsid w:val="00786D25"/>
    <w:rsid w:val="00787B13"/>
    <w:rsid w:val="00787B71"/>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565F"/>
    <w:rsid w:val="007E60F2"/>
    <w:rsid w:val="007E66F7"/>
    <w:rsid w:val="007F00BC"/>
    <w:rsid w:val="007F3BC1"/>
    <w:rsid w:val="007F4975"/>
    <w:rsid w:val="007F5434"/>
    <w:rsid w:val="00803DA6"/>
    <w:rsid w:val="00803F95"/>
    <w:rsid w:val="008041A0"/>
    <w:rsid w:val="00810C8A"/>
    <w:rsid w:val="0081375B"/>
    <w:rsid w:val="00817E54"/>
    <w:rsid w:val="008229F3"/>
    <w:rsid w:val="00833B8C"/>
    <w:rsid w:val="00833D54"/>
    <w:rsid w:val="00834EB1"/>
    <w:rsid w:val="0083571A"/>
    <w:rsid w:val="008372A4"/>
    <w:rsid w:val="00840A26"/>
    <w:rsid w:val="00841B83"/>
    <w:rsid w:val="00856EE7"/>
    <w:rsid w:val="00861226"/>
    <w:rsid w:val="0086147C"/>
    <w:rsid w:val="0086187B"/>
    <w:rsid w:val="00861E59"/>
    <w:rsid w:val="00864103"/>
    <w:rsid w:val="00867080"/>
    <w:rsid w:val="008707ED"/>
    <w:rsid w:val="00872891"/>
    <w:rsid w:val="00890677"/>
    <w:rsid w:val="00894C7D"/>
    <w:rsid w:val="00896104"/>
    <w:rsid w:val="008A0FDA"/>
    <w:rsid w:val="008A12E6"/>
    <w:rsid w:val="008A1E43"/>
    <w:rsid w:val="008A3A29"/>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5D1B"/>
    <w:rsid w:val="0092156B"/>
    <w:rsid w:val="00926949"/>
    <w:rsid w:val="00926CA9"/>
    <w:rsid w:val="00927F62"/>
    <w:rsid w:val="00930E6E"/>
    <w:rsid w:val="0093237B"/>
    <w:rsid w:val="009354D3"/>
    <w:rsid w:val="00940470"/>
    <w:rsid w:val="00942C25"/>
    <w:rsid w:val="009444E0"/>
    <w:rsid w:val="00945735"/>
    <w:rsid w:val="009469FC"/>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6790"/>
    <w:rsid w:val="009A702F"/>
    <w:rsid w:val="009B0ADB"/>
    <w:rsid w:val="009B2CD1"/>
    <w:rsid w:val="009B6296"/>
    <w:rsid w:val="009B6884"/>
    <w:rsid w:val="009C0DC8"/>
    <w:rsid w:val="009C19FF"/>
    <w:rsid w:val="009C2048"/>
    <w:rsid w:val="009C424A"/>
    <w:rsid w:val="009D03E7"/>
    <w:rsid w:val="009D3257"/>
    <w:rsid w:val="009D32AB"/>
    <w:rsid w:val="009E3433"/>
    <w:rsid w:val="009E483C"/>
    <w:rsid w:val="009F2180"/>
    <w:rsid w:val="009F274F"/>
    <w:rsid w:val="009F3025"/>
    <w:rsid w:val="009F3D60"/>
    <w:rsid w:val="009F6725"/>
    <w:rsid w:val="00A0002D"/>
    <w:rsid w:val="00A01B50"/>
    <w:rsid w:val="00A06572"/>
    <w:rsid w:val="00A07F61"/>
    <w:rsid w:val="00A142D8"/>
    <w:rsid w:val="00A148DE"/>
    <w:rsid w:val="00A15DFF"/>
    <w:rsid w:val="00A16CE4"/>
    <w:rsid w:val="00A201C0"/>
    <w:rsid w:val="00A20600"/>
    <w:rsid w:val="00A21C31"/>
    <w:rsid w:val="00A22193"/>
    <w:rsid w:val="00A23744"/>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6CCE"/>
    <w:rsid w:val="00A8275C"/>
    <w:rsid w:val="00A82F5B"/>
    <w:rsid w:val="00A85E22"/>
    <w:rsid w:val="00A87B43"/>
    <w:rsid w:val="00A90CAF"/>
    <w:rsid w:val="00A948DA"/>
    <w:rsid w:val="00A950F8"/>
    <w:rsid w:val="00AA43E3"/>
    <w:rsid w:val="00AB0678"/>
    <w:rsid w:val="00AB17EC"/>
    <w:rsid w:val="00AB246E"/>
    <w:rsid w:val="00AB4C51"/>
    <w:rsid w:val="00AB5BDA"/>
    <w:rsid w:val="00AC0C3A"/>
    <w:rsid w:val="00AC1D12"/>
    <w:rsid w:val="00AC2485"/>
    <w:rsid w:val="00AC3136"/>
    <w:rsid w:val="00AC6521"/>
    <w:rsid w:val="00AC7E57"/>
    <w:rsid w:val="00AD2672"/>
    <w:rsid w:val="00AD2F6D"/>
    <w:rsid w:val="00AD317E"/>
    <w:rsid w:val="00AD4045"/>
    <w:rsid w:val="00AD52A0"/>
    <w:rsid w:val="00AD6810"/>
    <w:rsid w:val="00AD783E"/>
    <w:rsid w:val="00AD7B2D"/>
    <w:rsid w:val="00AE09CE"/>
    <w:rsid w:val="00AE0BA5"/>
    <w:rsid w:val="00AE2EAD"/>
    <w:rsid w:val="00AE71EE"/>
    <w:rsid w:val="00AE7B91"/>
    <w:rsid w:val="00AF0AA1"/>
    <w:rsid w:val="00AF17C0"/>
    <w:rsid w:val="00AF2906"/>
    <w:rsid w:val="00AF39F1"/>
    <w:rsid w:val="00AF4D9F"/>
    <w:rsid w:val="00AF5815"/>
    <w:rsid w:val="00AF599D"/>
    <w:rsid w:val="00AF79E2"/>
    <w:rsid w:val="00B0049A"/>
    <w:rsid w:val="00B0677A"/>
    <w:rsid w:val="00B07682"/>
    <w:rsid w:val="00B12C1E"/>
    <w:rsid w:val="00B16384"/>
    <w:rsid w:val="00B20788"/>
    <w:rsid w:val="00B22572"/>
    <w:rsid w:val="00B23EF4"/>
    <w:rsid w:val="00B3083A"/>
    <w:rsid w:val="00B336B7"/>
    <w:rsid w:val="00B421DC"/>
    <w:rsid w:val="00B42421"/>
    <w:rsid w:val="00B43696"/>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A08F9"/>
    <w:rsid w:val="00BA2C19"/>
    <w:rsid w:val="00BA31B7"/>
    <w:rsid w:val="00BA5372"/>
    <w:rsid w:val="00BA584A"/>
    <w:rsid w:val="00BA5A51"/>
    <w:rsid w:val="00BA75F9"/>
    <w:rsid w:val="00BB1E29"/>
    <w:rsid w:val="00BB2043"/>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3C69"/>
    <w:rsid w:val="00BF455F"/>
    <w:rsid w:val="00C010DD"/>
    <w:rsid w:val="00C01C93"/>
    <w:rsid w:val="00C051BD"/>
    <w:rsid w:val="00C16372"/>
    <w:rsid w:val="00C212D3"/>
    <w:rsid w:val="00C247EC"/>
    <w:rsid w:val="00C251CD"/>
    <w:rsid w:val="00C25634"/>
    <w:rsid w:val="00C263AA"/>
    <w:rsid w:val="00C26707"/>
    <w:rsid w:val="00C300A4"/>
    <w:rsid w:val="00C336E4"/>
    <w:rsid w:val="00C350CB"/>
    <w:rsid w:val="00C3558C"/>
    <w:rsid w:val="00C35D21"/>
    <w:rsid w:val="00C428B7"/>
    <w:rsid w:val="00C448B1"/>
    <w:rsid w:val="00C454A7"/>
    <w:rsid w:val="00C50E0D"/>
    <w:rsid w:val="00C5237B"/>
    <w:rsid w:val="00C544D9"/>
    <w:rsid w:val="00C54A8C"/>
    <w:rsid w:val="00C56B2A"/>
    <w:rsid w:val="00C56E01"/>
    <w:rsid w:val="00C579BD"/>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FB9"/>
    <w:rsid w:val="00D23B1A"/>
    <w:rsid w:val="00D23EA2"/>
    <w:rsid w:val="00D24408"/>
    <w:rsid w:val="00D25675"/>
    <w:rsid w:val="00D27DA7"/>
    <w:rsid w:val="00D30911"/>
    <w:rsid w:val="00D309D8"/>
    <w:rsid w:val="00D41183"/>
    <w:rsid w:val="00D543D8"/>
    <w:rsid w:val="00D54D4B"/>
    <w:rsid w:val="00D63983"/>
    <w:rsid w:val="00D63A7B"/>
    <w:rsid w:val="00D6603A"/>
    <w:rsid w:val="00D661AF"/>
    <w:rsid w:val="00D7108B"/>
    <w:rsid w:val="00D83F1C"/>
    <w:rsid w:val="00D8481B"/>
    <w:rsid w:val="00D86ECA"/>
    <w:rsid w:val="00D876A7"/>
    <w:rsid w:val="00D9349B"/>
    <w:rsid w:val="00D94A3E"/>
    <w:rsid w:val="00D95D5A"/>
    <w:rsid w:val="00D9647C"/>
    <w:rsid w:val="00D96B0B"/>
    <w:rsid w:val="00DA0E1F"/>
    <w:rsid w:val="00DA1DEE"/>
    <w:rsid w:val="00DA292A"/>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61A1D"/>
    <w:rsid w:val="00E61C22"/>
    <w:rsid w:val="00E64F7F"/>
    <w:rsid w:val="00E65287"/>
    <w:rsid w:val="00E66124"/>
    <w:rsid w:val="00E710DE"/>
    <w:rsid w:val="00E71596"/>
    <w:rsid w:val="00E7364D"/>
    <w:rsid w:val="00E736C3"/>
    <w:rsid w:val="00E73D0E"/>
    <w:rsid w:val="00E812E6"/>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B1590"/>
    <w:rsid w:val="00EB2873"/>
    <w:rsid w:val="00EB39EC"/>
    <w:rsid w:val="00EB58AB"/>
    <w:rsid w:val="00EB591E"/>
    <w:rsid w:val="00EB6078"/>
    <w:rsid w:val="00EB6BA0"/>
    <w:rsid w:val="00EB6CA0"/>
    <w:rsid w:val="00EB7143"/>
    <w:rsid w:val="00EC260D"/>
    <w:rsid w:val="00EC322A"/>
    <w:rsid w:val="00EC39B0"/>
    <w:rsid w:val="00EE08F9"/>
    <w:rsid w:val="00EE15D5"/>
    <w:rsid w:val="00EE45EF"/>
    <w:rsid w:val="00EE5B23"/>
    <w:rsid w:val="00EE60E4"/>
    <w:rsid w:val="00EE6FBF"/>
    <w:rsid w:val="00EF17D9"/>
    <w:rsid w:val="00EF34FD"/>
    <w:rsid w:val="00EF3AE9"/>
    <w:rsid w:val="00F0322A"/>
    <w:rsid w:val="00F054BA"/>
    <w:rsid w:val="00F05927"/>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5124A"/>
    <w:rsid w:val="00F559C5"/>
    <w:rsid w:val="00F55E5D"/>
    <w:rsid w:val="00F56294"/>
    <w:rsid w:val="00F57F75"/>
    <w:rsid w:val="00F615C7"/>
    <w:rsid w:val="00F656C6"/>
    <w:rsid w:val="00F65BE8"/>
    <w:rsid w:val="00F67908"/>
    <w:rsid w:val="00F70471"/>
    <w:rsid w:val="00F711D3"/>
    <w:rsid w:val="00F72425"/>
    <w:rsid w:val="00F73173"/>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1883</Words>
  <Characters>10734</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4</cp:revision>
  <cp:lastPrinted>2020-09-18T00:52:00Z</cp:lastPrinted>
  <dcterms:created xsi:type="dcterms:W3CDTF">2022-01-20T09:51:00Z</dcterms:created>
  <dcterms:modified xsi:type="dcterms:W3CDTF">2022-01-20T12:02:00Z</dcterms:modified>
</cp:coreProperties>
</file>